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246E5B">
      <w:pPr>
        <w:spacing w:line="240" w:lineRule="atLeast"/>
        <w:jc w:val="center"/>
        <w:rPr>
          <w:sz w:val="20"/>
        </w:rPr>
      </w:pPr>
      <w:r>
        <w:rPr>
          <w:sz w:val="20"/>
        </w:rPr>
        <w:t>(наименование и адрес домовладения)</w:t>
      </w:r>
    </w:p>
    <w:p w:rsidR="00246E5B" w:rsidRDefault="00246E5B" w:rsidP="00246E5B">
      <w:pPr>
        <w:tabs>
          <w:tab w:val="left" w:pos="9071"/>
        </w:tabs>
        <w:spacing w:line="120" w:lineRule="exact"/>
      </w:pPr>
    </w:p>
    <w:p w:rsidR="005F37AD" w:rsidRPr="005F37AD" w:rsidRDefault="00246E5B" w:rsidP="00246E5B">
      <w:pPr>
        <w:tabs>
          <w:tab w:val="left" w:pos="9071"/>
        </w:tabs>
      </w:pPr>
      <w:r>
        <w:lastRenderedPageBreak/>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3. Срок выполнения мероприятий по подключению (технологическому присоединению) домовладения (далее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246E5B">
      <w:pPr>
        <w:ind w:firstLine="709"/>
      </w:pPr>
      <w:r>
        <w:t>Последний день срока, установленного в абзаце первом настоящего пункта, считается днем подключения (технологического присоединения) домовладения.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246E5B" w:rsidRDefault="00246E5B" w:rsidP="00246E5B">
      <w:pPr>
        <w:ind w:firstLine="709"/>
      </w:pPr>
      <w:r>
        <w:t xml:space="preserve">в случае поступления в соответствии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проектированию сети </w:t>
      </w:r>
      <w:proofErr w:type="spellStart"/>
      <w:r>
        <w:rPr>
          <w:szCs w:val="28"/>
        </w:rPr>
        <w:t>газопотребления</w:t>
      </w:r>
      <w:proofErr w:type="spellEnd"/>
      <w:r>
        <w:rPr>
          <w:szCs w:val="28"/>
        </w:rPr>
        <w:t>,</w:t>
      </w:r>
      <w:r>
        <w:t xml:space="preserve">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46E5B" w:rsidRDefault="00246E5B" w:rsidP="00246E5B">
      <w:pPr>
        <w:tabs>
          <w:tab w:val="left" w:pos="2420"/>
        </w:tabs>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rPr>
          <w:szCs w:val="28"/>
        </w:rPr>
        <w:t>,</w:t>
      </w:r>
      <w:r>
        <w:t xml:space="preserve"> 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lastRenderedPageBreak/>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91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w:t>
      </w:r>
      <w:r>
        <w:lastRenderedPageBreak/>
        <w:t>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lastRenderedPageBreak/>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15EB0" w:rsidP="00DF2877">
      <w:pPr>
        <w:widowControl w:val="0"/>
        <w:autoSpaceDE w:val="0"/>
        <w:autoSpaceDN w:val="0"/>
        <w:adjustRightInd w:val="0"/>
        <w:rPr>
          <w:szCs w:val="28"/>
        </w:rPr>
      </w:pPr>
      <w:r>
        <w:rPr>
          <w:szCs w:val="28"/>
        </w:rPr>
        <w:t>о</w:t>
      </w:r>
      <w:r w:rsidR="00246E5B">
        <w:rPr>
          <w:szCs w:val="28"/>
        </w:rPr>
        <w:t>т</w:t>
      </w:r>
      <w:r>
        <w:rPr>
          <w:szCs w:val="28"/>
        </w:rPr>
        <w:t xml:space="preserve"> </w:t>
      </w:r>
      <w:r w:rsidR="006B2291">
        <w:rPr>
          <w:szCs w:val="28"/>
        </w:rPr>
        <w:t>28</w:t>
      </w:r>
      <w:r>
        <w:rPr>
          <w:szCs w:val="28"/>
        </w:rPr>
        <w:t>.</w:t>
      </w:r>
      <w:r w:rsidR="006B2291">
        <w:rPr>
          <w:szCs w:val="28"/>
        </w:rPr>
        <w:t>12</w:t>
      </w:r>
      <w:r>
        <w:rPr>
          <w:szCs w:val="28"/>
        </w:rPr>
        <w:t>.2021</w:t>
      </w:r>
      <w:r w:rsidR="00246E5B">
        <w:rPr>
          <w:szCs w:val="28"/>
        </w:rPr>
        <w:t xml:space="preserve"> № </w:t>
      </w:r>
      <w:r w:rsidR="006B2291">
        <w:rPr>
          <w:szCs w:val="28"/>
        </w:rPr>
        <w:t>89</w:t>
      </w:r>
      <w:r>
        <w:rPr>
          <w:szCs w:val="28"/>
        </w:rPr>
        <w:t>-</w:t>
      </w:r>
      <w:r w:rsidR="006B2291">
        <w:rPr>
          <w:szCs w:val="28"/>
        </w:rPr>
        <w:t>24</w:t>
      </w:r>
      <w:r>
        <w:rPr>
          <w:szCs w:val="28"/>
        </w:rPr>
        <w:t>/</w:t>
      </w:r>
      <w:proofErr w:type="spellStart"/>
      <w:r>
        <w:rPr>
          <w:szCs w:val="28"/>
        </w:rPr>
        <w:t>тп</w:t>
      </w:r>
      <w:proofErr w:type="spellEnd"/>
      <w:r>
        <w:rPr>
          <w:szCs w:val="28"/>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 xml:space="preserve">исходя из расчета согласно приложению №2 к настоящему договору, а также стоимостью газоиспользующего оборудования </w:t>
      </w:r>
      <w:r w:rsidR="000D698E">
        <w:rPr>
          <w:szCs w:val="28"/>
        </w:rPr>
        <w:t>и (или) прибора учета газа</w:t>
      </w:r>
      <w:r w:rsidR="00DF2877" w:rsidRPr="00DF2877">
        <w:rPr>
          <w:szCs w:val="28"/>
        </w:rPr>
        <w:t>.</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sidRPr="00DF2877">
        <w:rPr>
          <w:szCs w:val="28"/>
        </w:rPr>
        <w:t>по приложению №2</w:t>
      </w:r>
      <w:r>
        <w:rPr>
          <w:szCs w:val="28"/>
        </w:rPr>
        <w:t xml:space="preserve"> 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50 процентов платы</w:t>
      </w:r>
      <w:bookmarkStart w:id="0" w:name="_GoBack"/>
      <w:bookmarkEnd w:id="0"/>
      <w:r>
        <w:rPr>
          <w:rFonts w:eastAsia="Calibri"/>
          <w:szCs w:val="28"/>
        </w:rPr>
        <w:t xml:space="preserve">,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законодательством.</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 xml:space="preserve">16. Стороны освобождаются от ответственности за неисполнение или ненадлежащее исполнение обязательств по настоящему договору, если такое </w:t>
      </w:r>
      <w:r>
        <w:lastRenderedPageBreak/>
        <w:t>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t>б) проверка уполномоченной организацией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уполномоченной организацией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д) проверка уполномоченной организацией 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lastRenderedPageBreak/>
        <w:t>е) проверка уполномоченной организацией 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ж) проверка уполномоченной организацией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уполномоченной организацией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уполномоченной организации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22. По результатам мониторинга выполнения заявителем технических условий уполномоченной организацией 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и уполномоченной организацией 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t>При выявлении в ходе осмотра невыполнения заявителем требований технических условий уполномоченная организация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уполномоченной организации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w:t>
      </w:r>
      <w:r>
        <w:lastRenderedPageBreak/>
        <w:t>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уполномоченной организации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26. Срок проведения мероприятий по мониторингу уполномоченной организацией выполнения заявителем технических условий не должен превышать 3 рабочих дней со дня получения уполномоченной организацией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lastRenderedPageBreak/>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 xml:space="preserve">деления (рабочих дней) </w:t>
            </w:r>
            <w:r>
              <w:rPr>
                <w:sz w:val="20"/>
              </w:rPr>
              <w:lastRenderedPageBreak/>
              <w:t>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подключаемого </w:t>
            </w:r>
            <w:r>
              <w:rPr>
                <w:sz w:val="20"/>
              </w:rPr>
              <w:lastRenderedPageBreak/>
              <w:t xml:space="preserve">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(МПа); </w:t>
            </w:r>
            <w:r>
              <w:rPr>
                <w:sz w:val="20"/>
              </w:rPr>
              <w:br/>
            </w:r>
            <w:r>
              <w:rPr>
                <w:sz w:val="20"/>
              </w:rPr>
              <w:lastRenderedPageBreak/>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осуществляется </w:t>
            </w:r>
            <w:r>
              <w:rPr>
                <w:sz w:val="20"/>
              </w:rPr>
              <w:lastRenderedPageBreak/>
              <w:t>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lastRenderedPageBreak/>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240" w:rsidRDefault="00F57240">
      <w:pPr>
        <w:spacing w:line="240" w:lineRule="auto"/>
      </w:pPr>
      <w:r>
        <w:separator/>
      </w:r>
    </w:p>
  </w:endnote>
  <w:endnote w:type="continuationSeparator" w:id="0">
    <w:p w:rsidR="00F57240" w:rsidRDefault="00F572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240" w:rsidRDefault="00F57240">
      <w:pPr>
        <w:spacing w:line="240" w:lineRule="auto"/>
      </w:pPr>
      <w:r>
        <w:separator/>
      </w:r>
    </w:p>
  </w:footnote>
  <w:footnote w:type="continuationSeparator" w:id="0">
    <w:p w:rsidR="00F57240" w:rsidRDefault="00F572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7831F6" w:rsidRDefault="00115EB0" w:rsidP="007831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0D698E"/>
    <w:rsid w:val="00115EB0"/>
    <w:rsid w:val="00125C38"/>
    <w:rsid w:val="0014106E"/>
    <w:rsid w:val="001802E7"/>
    <w:rsid w:val="001B6A74"/>
    <w:rsid w:val="001C0627"/>
    <w:rsid w:val="002243D3"/>
    <w:rsid w:val="00246E5B"/>
    <w:rsid w:val="00344627"/>
    <w:rsid w:val="003C1425"/>
    <w:rsid w:val="0040364C"/>
    <w:rsid w:val="00416CCF"/>
    <w:rsid w:val="00444A1C"/>
    <w:rsid w:val="004B1837"/>
    <w:rsid w:val="00517357"/>
    <w:rsid w:val="00520BA4"/>
    <w:rsid w:val="005A73BF"/>
    <w:rsid w:val="005F37AD"/>
    <w:rsid w:val="006233E9"/>
    <w:rsid w:val="00635E62"/>
    <w:rsid w:val="00647911"/>
    <w:rsid w:val="006B2291"/>
    <w:rsid w:val="006C4A25"/>
    <w:rsid w:val="006F6EBD"/>
    <w:rsid w:val="00716595"/>
    <w:rsid w:val="00732BAE"/>
    <w:rsid w:val="0076619A"/>
    <w:rsid w:val="007B1E92"/>
    <w:rsid w:val="00830BEB"/>
    <w:rsid w:val="008600D0"/>
    <w:rsid w:val="00971494"/>
    <w:rsid w:val="009839E8"/>
    <w:rsid w:val="009B4A78"/>
    <w:rsid w:val="009B4EE9"/>
    <w:rsid w:val="00A203FC"/>
    <w:rsid w:val="00B41A52"/>
    <w:rsid w:val="00B427B2"/>
    <w:rsid w:val="00BC6683"/>
    <w:rsid w:val="00BD4866"/>
    <w:rsid w:val="00C27FDD"/>
    <w:rsid w:val="00CD0B3B"/>
    <w:rsid w:val="00D0016D"/>
    <w:rsid w:val="00D16942"/>
    <w:rsid w:val="00D40583"/>
    <w:rsid w:val="00D53C17"/>
    <w:rsid w:val="00D71F9D"/>
    <w:rsid w:val="00D72E90"/>
    <w:rsid w:val="00DC088B"/>
    <w:rsid w:val="00DF2877"/>
    <w:rsid w:val="00F57240"/>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5466</Words>
  <Characters>31161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3</cp:revision>
  <cp:lastPrinted>2021-10-04T05:35:00Z</cp:lastPrinted>
  <dcterms:created xsi:type="dcterms:W3CDTF">2021-10-28T14:25:00Z</dcterms:created>
  <dcterms:modified xsi:type="dcterms:W3CDTF">2022-12-15T09:38:00Z</dcterms:modified>
</cp:coreProperties>
</file>